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2"/>
        <w:gridCol w:w="6"/>
        <w:gridCol w:w="3582"/>
      </w:tblGrid>
      <w:tr w:rsidR="001B1EBD" w14:paraId="6911131D" w14:textId="77777777" w:rsidTr="008150C6">
        <w:trPr>
          <w:trHeight w:hRule="exact" w:val="15030"/>
          <w:jc w:val="center"/>
        </w:trPr>
        <w:tc>
          <w:tcPr>
            <w:tcW w:w="8297" w:type="dxa"/>
            <w:shd w:val="clear" w:color="auto" w:fill="auto"/>
          </w:tcPr>
          <w:tbl>
            <w:tblPr>
              <w:tblW w:w="7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9"/>
              <w:gridCol w:w="3601"/>
            </w:tblGrid>
            <w:tr w:rsidR="007F0B1D" w14:paraId="759A91F9" w14:textId="77777777" w:rsidTr="001B1EBD">
              <w:trPr>
                <w:cantSplit/>
                <w:trHeight w:hRule="exact" w:val="3330"/>
              </w:trPr>
              <w:tc>
                <w:tcPr>
                  <w:tcW w:w="3599" w:type="dxa"/>
                  <w:shd w:val="clear" w:color="auto" w:fill="auto"/>
                </w:tcPr>
                <w:p w14:paraId="4F0A1C90" w14:textId="77777777" w:rsidR="007F0B1D" w:rsidRDefault="008150C6" w:rsidP="008150C6">
                  <w:pPr>
                    <w:jc w:val="center"/>
                    <w:rPr>
                      <w:bCs/>
                      <w:color w:val="000000" w:themeColor="text1"/>
                      <w:sz w:val="36"/>
                      <w:szCs w:val="36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891074">
                    <w:rPr>
                      <w:bCs/>
                      <w:color w:val="000000" w:themeColor="text1"/>
                      <w:sz w:val="36"/>
                      <w:szCs w:val="36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Bluffton Youth Baseball Sign-Up Dates and Tryouts for the 2025 Season</w:t>
                  </w:r>
                </w:p>
                <w:p w14:paraId="161AA9DF" w14:textId="3A0D511C" w:rsidR="00A7267B" w:rsidRPr="00A7267B" w:rsidRDefault="00A7267B" w:rsidP="00A7267B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</w:tcPr>
                <w:p w14:paraId="17F38DFB" w14:textId="6A25D5D8" w:rsidR="007F0B1D" w:rsidRDefault="00FF78D0">
                  <w:r>
                    <w:rPr>
                      <w:noProof/>
                    </w:rPr>
                    <w:drawing>
                      <wp:inline distT="0" distB="0" distL="0" distR="0" wp14:anchorId="4889B089" wp14:editId="2EDE0F9C">
                        <wp:extent cx="2143125" cy="2143125"/>
                        <wp:effectExtent l="0" t="0" r="0" b="0"/>
                        <wp:docPr id="705459335" name="Picture 4" descr="A black and white image of a lett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5459335" name="Picture 4" descr="A black and white image of a letter&#10;&#10;AI-generated content may be incorrect.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3125" cy="2143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64FDF">
                    <w:tab/>
                  </w:r>
                </w:p>
              </w:tc>
            </w:tr>
            <w:tr w:rsidR="007F0B1D" w14:paraId="5A532BEF" w14:textId="77777777" w:rsidTr="00891074">
              <w:trPr>
                <w:trHeight w:hRule="exact" w:val="10440"/>
              </w:trPr>
              <w:tc>
                <w:tcPr>
                  <w:tcW w:w="7199" w:type="dxa"/>
                  <w:gridSpan w:val="2"/>
                  <w:shd w:val="clear" w:color="auto" w:fill="auto"/>
                </w:tcPr>
                <w:p w14:paraId="090685AE" w14:textId="77777777" w:rsidR="001B1EBD" w:rsidRDefault="00D64FDF" w:rsidP="008150C6">
                  <w:pPr>
                    <w:spacing w:before="285" w:after="285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It is with great honor to announce some important upcoming dates for our </w:t>
                  </w:r>
                  <w:r w:rsidR="00CA4A3A">
                    <w:rPr>
                      <w:color w:val="auto"/>
                    </w:rPr>
                    <w:t>202</w:t>
                  </w:r>
                  <w:r w:rsidR="005A2C70">
                    <w:rPr>
                      <w:color w:val="auto"/>
                    </w:rPr>
                    <w:t>5</w:t>
                  </w:r>
                  <w:r w:rsidR="00CA4A3A">
                    <w:rPr>
                      <w:color w:val="auto"/>
                    </w:rPr>
                    <w:t xml:space="preserve"> Bluffton</w:t>
                  </w:r>
                  <w:r>
                    <w:rPr>
                      <w:color w:val="auto"/>
                    </w:rPr>
                    <w:t xml:space="preserve"> Youth Baseball season. We are very excited to start thinking about</w:t>
                  </w:r>
                  <w:r w:rsidR="004A7389">
                    <w:rPr>
                      <w:color w:val="auto"/>
                    </w:rPr>
                    <w:t xml:space="preserve"> our</w:t>
                  </w:r>
                  <w:r>
                    <w:rPr>
                      <w:color w:val="auto"/>
                    </w:rPr>
                    <w:t xml:space="preserve"> </w:t>
                  </w:r>
                  <w:r w:rsidR="004E5CD8">
                    <w:rPr>
                      <w:color w:val="auto"/>
                    </w:rPr>
                    <w:t>S</w:t>
                  </w:r>
                  <w:r>
                    <w:rPr>
                      <w:color w:val="auto"/>
                    </w:rPr>
                    <w:t xml:space="preserve">ummer’s favorite past time: </w:t>
                  </w:r>
                  <w:r>
                    <w:rPr>
                      <w:b/>
                      <w:color w:val="auto"/>
                    </w:rPr>
                    <w:t>BASEBALL</w:t>
                  </w:r>
                  <w:r>
                    <w:rPr>
                      <w:color w:val="auto"/>
                    </w:rPr>
                    <w:t xml:space="preserve">. Our league continues to grow and succeed year after year.  None of this is possible without the continued support </w:t>
                  </w:r>
                  <w:r w:rsidR="004E5CD8">
                    <w:rPr>
                      <w:color w:val="auto"/>
                    </w:rPr>
                    <w:t>from</w:t>
                  </w:r>
                  <w:r>
                    <w:rPr>
                      <w:color w:val="auto"/>
                    </w:rPr>
                    <w:t xml:space="preserve"> our community, sponsors, volunteers, coaches and wonderful children. We encourage all </w:t>
                  </w:r>
                  <w:r w:rsidR="004A7389">
                    <w:rPr>
                      <w:color w:val="auto"/>
                    </w:rPr>
                    <w:t>kids</w:t>
                  </w:r>
                  <w:r>
                    <w:rPr>
                      <w:color w:val="auto"/>
                    </w:rPr>
                    <w:t xml:space="preserve"> with an interest in baseball to join. </w:t>
                  </w:r>
                </w:p>
                <w:p w14:paraId="2E229A48" w14:textId="59094172" w:rsidR="007F0B1D" w:rsidRDefault="00D64FDF" w:rsidP="008150C6">
                  <w:pPr>
                    <w:spacing w:before="285" w:after="285"/>
                  </w:pPr>
                  <w:r>
                    <w:rPr>
                      <w:color w:val="auto"/>
                    </w:rPr>
                    <w:t>Below are the official sign-up dates for the upcoming 202</w:t>
                  </w:r>
                  <w:r w:rsidR="005A2C70">
                    <w:rPr>
                      <w:color w:val="auto"/>
                    </w:rPr>
                    <w:t>5</w:t>
                  </w:r>
                  <w:r>
                    <w:rPr>
                      <w:color w:val="auto"/>
                    </w:rPr>
                    <w:t xml:space="preserve"> season. </w:t>
                  </w:r>
                  <w:r w:rsidR="0049490A">
                    <w:rPr>
                      <w:color w:val="auto"/>
                    </w:rPr>
                    <w:t>All</w:t>
                  </w:r>
                  <w:r w:rsidR="00CA4A3A">
                    <w:rPr>
                      <w:color w:val="auto"/>
                    </w:rPr>
                    <w:t xml:space="preserve"> </w:t>
                  </w:r>
                  <w:r>
                    <w:rPr>
                      <w:color w:val="auto"/>
                    </w:rPr>
                    <w:t xml:space="preserve">the </w:t>
                  </w:r>
                  <w:r>
                    <w:rPr>
                      <w:b/>
                      <w:bCs/>
                      <w:i/>
                      <w:iCs/>
                      <w:color w:val="auto"/>
                    </w:rPr>
                    <w:t>sign-ups will be held at the Wells Community Boys &amp; Girls Club</w:t>
                  </w:r>
                  <w:r>
                    <w:rPr>
                      <w:color w:val="auto"/>
                    </w:rPr>
                    <w:t xml:space="preserve"> at 1410 Wayne St. in Bluffton, IN. The fee to participate </w:t>
                  </w:r>
                  <w:r w:rsidR="00FF1EBE">
                    <w:rPr>
                      <w:color w:val="auto"/>
                    </w:rPr>
                    <w:t>in</w:t>
                  </w:r>
                  <w:r>
                    <w:rPr>
                      <w:color w:val="auto"/>
                    </w:rPr>
                    <w:t xml:space="preserve"> each league</w:t>
                  </w:r>
                  <w:r w:rsidR="004A7389">
                    <w:rPr>
                      <w:color w:val="auto"/>
                    </w:rPr>
                    <w:t xml:space="preserve"> will be </w:t>
                  </w:r>
                  <w:r w:rsidRPr="0049490A">
                    <w:rPr>
                      <w:b/>
                      <w:bCs/>
                      <w:color w:val="auto"/>
                    </w:rPr>
                    <w:t>$</w:t>
                  </w:r>
                  <w:r w:rsidR="00021D83" w:rsidRPr="0049490A">
                    <w:rPr>
                      <w:b/>
                      <w:bCs/>
                      <w:color w:val="auto"/>
                    </w:rPr>
                    <w:t>6</w:t>
                  </w:r>
                  <w:r w:rsidR="004E5CD8" w:rsidRPr="0049490A">
                    <w:rPr>
                      <w:b/>
                      <w:bCs/>
                      <w:color w:val="auto"/>
                    </w:rPr>
                    <w:t>0</w:t>
                  </w:r>
                  <w:r>
                    <w:rPr>
                      <w:color w:val="auto"/>
                    </w:rPr>
                    <w:t xml:space="preserve"> per child. </w:t>
                  </w:r>
                </w:p>
                <w:p w14:paraId="00857C86" w14:textId="77777777" w:rsidR="007F0B1D" w:rsidRDefault="00D64FDF">
                  <w:r>
                    <w:rPr>
                      <w:b/>
                      <w:color w:val="auto"/>
                      <w:sz w:val="28"/>
                      <w:szCs w:val="28"/>
                      <w:u w:val="single"/>
                    </w:rPr>
                    <w:t>Weekend Sign-Up Dates</w:t>
                  </w:r>
                  <w:r>
                    <w:rPr>
                      <w:b/>
                      <w:bCs/>
                      <w:color w:val="auto"/>
                      <w:sz w:val="28"/>
                      <w:szCs w:val="28"/>
                      <w:u w:val="single"/>
                    </w:rPr>
                    <w:t>:</w:t>
                  </w:r>
                  <w:r>
                    <w:rPr>
                      <w:b/>
                      <w:color w:val="auto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14:paraId="1C06D548" w14:textId="66E2F05B" w:rsidR="007F0B1D" w:rsidRDefault="00D64FDF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Saturday </w:t>
                  </w:r>
                  <w:r w:rsidR="00CA4A3A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March </w:t>
                  </w:r>
                  <w:r w:rsidR="005A2C70">
                    <w:rPr>
                      <w:b/>
                      <w:bCs/>
                      <w:color w:val="auto"/>
                      <w:sz w:val="22"/>
                      <w:szCs w:val="22"/>
                    </w:rPr>
                    <w:t>1</w:t>
                  </w:r>
                  <w:r w:rsidR="0049490A">
                    <w:rPr>
                      <w:b/>
                      <w:bCs/>
                      <w:color w:val="auto"/>
                      <w:sz w:val="22"/>
                      <w:szCs w:val="22"/>
                    </w:rPr>
                    <w:t>st 9</w:t>
                  </w:r>
                  <w:r>
                    <w:rPr>
                      <w:color w:val="auto"/>
                      <w:sz w:val="22"/>
                      <w:szCs w:val="22"/>
                    </w:rPr>
                    <w:t>am – Noon W</w:t>
                  </w:r>
                  <w:r w:rsidR="00DA67B0">
                    <w:rPr>
                      <w:color w:val="auto"/>
                      <w:sz w:val="22"/>
                      <w:szCs w:val="22"/>
                    </w:rPr>
                    <w:t xml:space="preserve">ells </w:t>
                  </w:r>
                  <w:r>
                    <w:rPr>
                      <w:color w:val="auto"/>
                      <w:sz w:val="22"/>
                      <w:szCs w:val="22"/>
                    </w:rPr>
                    <w:t>C</w:t>
                  </w:r>
                  <w:r w:rsidR="00DA67B0">
                    <w:rPr>
                      <w:color w:val="auto"/>
                      <w:sz w:val="22"/>
                      <w:szCs w:val="22"/>
                    </w:rPr>
                    <w:t xml:space="preserve">ounty </w:t>
                  </w:r>
                  <w:r>
                    <w:rPr>
                      <w:color w:val="auto"/>
                      <w:sz w:val="22"/>
                      <w:szCs w:val="22"/>
                    </w:rPr>
                    <w:t>B</w:t>
                  </w:r>
                  <w:r w:rsidR="00DA67B0">
                    <w:rPr>
                      <w:color w:val="auto"/>
                      <w:sz w:val="22"/>
                      <w:szCs w:val="22"/>
                    </w:rPr>
                    <w:t xml:space="preserve">oys and </w:t>
                  </w:r>
                  <w:r>
                    <w:rPr>
                      <w:color w:val="auto"/>
                      <w:sz w:val="22"/>
                      <w:szCs w:val="22"/>
                    </w:rPr>
                    <w:t>G</w:t>
                  </w:r>
                  <w:r w:rsidR="00DA67B0">
                    <w:rPr>
                      <w:color w:val="auto"/>
                      <w:sz w:val="22"/>
                      <w:szCs w:val="22"/>
                    </w:rPr>
                    <w:t xml:space="preserve">irls </w:t>
                  </w:r>
                  <w:r>
                    <w:rPr>
                      <w:color w:val="auto"/>
                      <w:sz w:val="22"/>
                      <w:szCs w:val="22"/>
                    </w:rPr>
                    <w:t>C</w:t>
                  </w:r>
                  <w:r w:rsidR="00DA67B0">
                    <w:rPr>
                      <w:color w:val="auto"/>
                      <w:sz w:val="22"/>
                      <w:szCs w:val="22"/>
                    </w:rPr>
                    <w:t>lub</w:t>
                  </w:r>
                  <w:r>
                    <w:rPr>
                      <w:color w:val="auto"/>
                      <w:sz w:val="22"/>
                      <w:szCs w:val="22"/>
                    </w:rPr>
                    <w:t xml:space="preserve"> Kitchen</w:t>
                  </w:r>
                </w:p>
                <w:p w14:paraId="4D30F244" w14:textId="7B56E5F9" w:rsidR="007F0B1D" w:rsidRDefault="00D64FDF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Saturday </w:t>
                  </w:r>
                  <w:r w:rsidR="00CA4A3A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March </w:t>
                  </w:r>
                  <w:r w:rsidR="005A2C70">
                    <w:rPr>
                      <w:b/>
                      <w:bCs/>
                      <w:color w:val="auto"/>
                      <w:sz w:val="22"/>
                      <w:szCs w:val="22"/>
                    </w:rPr>
                    <w:t>8</w:t>
                  </w:r>
                  <w:r w:rsidR="00CA4A3A">
                    <w:rPr>
                      <w:b/>
                      <w:bCs/>
                      <w:color w:val="auto"/>
                      <w:sz w:val="22"/>
                      <w:szCs w:val="22"/>
                    </w:rPr>
                    <w:t>th</w:t>
                  </w:r>
                  <w:r>
                    <w:rPr>
                      <w:color w:val="auto"/>
                      <w:sz w:val="22"/>
                      <w:szCs w:val="22"/>
                    </w:rPr>
                    <w:t xml:space="preserve"> 9am – Noon W</w:t>
                  </w:r>
                  <w:r w:rsidR="00DA67B0">
                    <w:rPr>
                      <w:color w:val="auto"/>
                      <w:sz w:val="22"/>
                      <w:szCs w:val="22"/>
                    </w:rPr>
                    <w:t>ells County Boys and Girls Club</w:t>
                  </w:r>
                  <w:r>
                    <w:rPr>
                      <w:color w:val="auto"/>
                      <w:sz w:val="22"/>
                      <w:szCs w:val="22"/>
                    </w:rPr>
                    <w:t xml:space="preserve"> Kitchen</w:t>
                  </w:r>
                </w:p>
                <w:p w14:paraId="69CAE824" w14:textId="7586F166" w:rsidR="007F0B1D" w:rsidRDefault="00D64FDF">
                  <w:pPr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Saturday </w:t>
                  </w:r>
                  <w:r w:rsidR="00CA4A3A">
                    <w:rPr>
                      <w:b/>
                      <w:bCs/>
                      <w:color w:val="auto"/>
                      <w:sz w:val="22"/>
                      <w:szCs w:val="22"/>
                    </w:rPr>
                    <w:t>March 1</w:t>
                  </w:r>
                  <w:r w:rsidR="005A2C70">
                    <w:rPr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49490A">
                    <w:rPr>
                      <w:b/>
                      <w:bCs/>
                      <w:color w:val="auto"/>
                      <w:sz w:val="22"/>
                      <w:szCs w:val="22"/>
                    </w:rPr>
                    <w:t>th 9</w:t>
                  </w:r>
                  <w:r>
                    <w:rPr>
                      <w:color w:val="auto"/>
                      <w:sz w:val="22"/>
                      <w:szCs w:val="22"/>
                    </w:rPr>
                    <w:t>am – Noon W</w:t>
                  </w:r>
                  <w:r w:rsidR="00DA67B0">
                    <w:rPr>
                      <w:color w:val="auto"/>
                      <w:sz w:val="22"/>
                      <w:szCs w:val="22"/>
                    </w:rPr>
                    <w:t>ells County Boys and Girls Club</w:t>
                  </w:r>
                  <w:r>
                    <w:rPr>
                      <w:color w:val="auto"/>
                      <w:sz w:val="22"/>
                      <w:szCs w:val="22"/>
                    </w:rPr>
                    <w:t xml:space="preserve"> Kitchen</w:t>
                  </w:r>
                </w:p>
                <w:p w14:paraId="06580E99" w14:textId="2E085EC8" w:rsidR="00956E5F" w:rsidRPr="008F3BBC" w:rsidRDefault="008158BF">
                  <w:pPr>
                    <w:rPr>
                      <w:bCs/>
                      <w:color w:val="000000" w:themeColor="text1"/>
                      <w:sz w:val="22"/>
                      <w:szCs w:val="22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DA601D">
                    <w:rPr>
                      <w:b/>
                      <w:color w:val="000000" w:themeColor="text1"/>
                      <w:sz w:val="22"/>
                      <w:szCs w:val="22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YOU CAN ALSO REGISTER ONLINE AT</w:t>
                  </w:r>
                  <w:r w:rsidR="0049490A" w:rsidRPr="00DA601D">
                    <w:rPr>
                      <w:b/>
                      <w:color w:val="000000" w:themeColor="text1"/>
                      <w:sz w:val="22"/>
                      <w:szCs w:val="22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: wellscoyouthsports.org</w:t>
                  </w:r>
                </w:p>
                <w:p w14:paraId="28388F89" w14:textId="3340E8BA" w:rsidR="007F0B1D" w:rsidRPr="00DA67B0" w:rsidRDefault="005A2C70">
                  <w:pPr>
                    <w:rPr>
                      <w:sz w:val="26"/>
                      <w:szCs w:val="26"/>
                    </w:rPr>
                  </w:pPr>
                  <w:r w:rsidRPr="00DA67B0">
                    <w:rPr>
                      <w:b/>
                      <w:bCs/>
                      <w:color w:val="auto"/>
                      <w:sz w:val="26"/>
                      <w:szCs w:val="26"/>
                      <w:u w:val="single"/>
                    </w:rPr>
                    <w:t>Evaluations</w:t>
                  </w:r>
                  <w:r w:rsidR="00D64FDF" w:rsidRPr="00DA67B0">
                    <w:rPr>
                      <w:b/>
                      <w:bCs/>
                      <w:color w:val="auto"/>
                      <w:sz w:val="26"/>
                      <w:szCs w:val="26"/>
                      <w:u w:val="single"/>
                    </w:rPr>
                    <w:t xml:space="preserve"> and Draft Date:</w:t>
                  </w:r>
                  <w:r w:rsidR="00D64FDF" w:rsidRPr="00DA67B0">
                    <w:rPr>
                      <w:b/>
                      <w:bCs/>
                      <w:i/>
                      <w:iCs/>
                      <w:color w:val="auto"/>
                      <w:sz w:val="26"/>
                      <w:szCs w:val="26"/>
                    </w:rPr>
                    <w:t xml:space="preserve"> </w:t>
                  </w:r>
                  <w:r w:rsidRPr="00DA67B0">
                    <w:rPr>
                      <w:b/>
                      <w:bCs/>
                      <w:i/>
                      <w:iCs/>
                      <w:color w:val="auto"/>
                      <w:sz w:val="26"/>
                      <w:szCs w:val="26"/>
                    </w:rPr>
                    <w:t>All Players Will</w:t>
                  </w:r>
                  <w:r w:rsidR="00DA67B0" w:rsidRPr="00DA67B0">
                    <w:rPr>
                      <w:b/>
                      <w:bCs/>
                      <w:i/>
                      <w:iCs/>
                      <w:color w:val="auto"/>
                      <w:sz w:val="26"/>
                      <w:szCs w:val="26"/>
                    </w:rPr>
                    <w:t xml:space="preserve"> Be </w:t>
                  </w:r>
                  <w:r w:rsidRPr="00DA67B0">
                    <w:rPr>
                      <w:b/>
                      <w:bCs/>
                      <w:i/>
                      <w:iCs/>
                      <w:color w:val="auto"/>
                      <w:sz w:val="26"/>
                      <w:szCs w:val="26"/>
                    </w:rPr>
                    <w:t>Evaluate</w:t>
                  </w:r>
                  <w:r w:rsidR="00DA67B0" w:rsidRPr="00DA67B0">
                    <w:rPr>
                      <w:b/>
                      <w:bCs/>
                      <w:i/>
                      <w:iCs/>
                      <w:color w:val="auto"/>
                      <w:sz w:val="26"/>
                      <w:szCs w:val="26"/>
                    </w:rPr>
                    <w:t>d</w:t>
                  </w:r>
                  <w:r w:rsidRPr="00DA67B0">
                    <w:rPr>
                      <w:b/>
                      <w:bCs/>
                      <w:i/>
                      <w:iCs/>
                      <w:color w:val="auto"/>
                      <w:sz w:val="26"/>
                      <w:szCs w:val="26"/>
                    </w:rPr>
                    <w:t xml:space="preserve"> This Year</w:t>
                  </w:r>
                </w:p>
                <w:p w14:paraId="1CE7482C" w14:textId="42274600" w:rsidR="007F0B1D" w:rsidRDefault="00D64FDF">
                  <w:pPr>
                    <w:rPr>
                      <w:sz w:val="28"/>
                      <w:szCs w:val="28"/>
                    </w:rPr>
                  </w:pPr>
                  <w:r w:rsidRPr="00CC7AF2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Saturday </w:t>
                  </w:r>
                  <w:r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April </w:t>
                  </w:r>
                  <w:r w:rsidR="005A2C70">
                    <w:rPr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CA4A3A" w:rsidRPr="00CA4A3A">
                    <w:rPr>
                      <w:b/>
                      <w:bCs/>
                      <w:color w:val="auto"/>
                      <w:sz w:val="22"/>
                      <w:szCs w:val="22"/>
                      <w:vertAlign w:val="superscript"/>
                    </w:rPr>
                    <w:t>th</w:t>
                  </w:r>
                  <w:r w:rsidR="00CA4A3A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 @ </w:t>
                  </w:r>
                  <w:r w:rsidR="005A2C70">
                    <w:rPr>
                      <w:b/>
                      <w:bCs/>
                      <w:color w:val="auto"/>
                      <w:sz w:val="22"/>
                      <w:szCs w:val="22"/>
                    </w:rPr>
                    <w:t>Bluffton High School</w:t>
                  </w:r>
                  <w:r w:rsidR="0049490A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5A2C70">
                    <w:rPr>
                      <w:b/>
                      <w:bCs/>
                      <w:color w:val="auto"/>
                      <w:sz w:val="22"/>
                      <w:szCs w:val="22"/>
                    </w:rPr>
                    <w:t>(Enter through door 2)</w:t>
                  </w:r>
                </w:p>
                <w:p w14:paraId="6FC88BCF" w14:textId="54206B5D" w:rsidR="007F0B1D" w:rsidRDefault="0049490A">
                  <w:pPr>
                    <w:rPr>
                      <w:b/>
                      <w:bCs/>
                      <w:color w:val="C9211E"/>
                      <w:sz w:val="22"/>
                      <w:szCs w:val="22"/>
                    </w:rPr>
                  </w:pPr>
                  <w:r w:rsidRPr="004A7389">
                    <w:rPr>
                      <w:b/>
                      <w:bCs/>
                      <w:color w:val="C9211E"/>
                      <w:sz w:val="22"/>
                      <w:szCs w:val="22"/>
                    </w:rPr>
                    <w:t>8-YEAR-OLD</w:t>
                  </w:r>
                  <w:r w:rsidR="001F658B">
                    <w:rPr>
                      <w:b/>
                      <w:bCs/>
                      <w:color w:val="C9211E"/>
                      <w:sz w:val="22"/>
                      <w:szCs w:val="22"/>
                    </w:rPr>
                    <w:t xml:space="preserve"> EVALUATIONS</w:t>
                  </w:r>
                  <w:r w:rsidR="00407DC3" w:rsidRPr="004A7389">
                    <w:rPr>
                      <w:b/>
                      <w:bCs/>
                      <w:color w:val="C9211E"/>
                      <w:sz w:val="22"/>
                      <w:szCs w:val="22"/>
                    </w:rPr>
                    <w:t xml:space="preserve">: </w:t>
                  </w:r>
                  <w:r w:rsidR="00407DC3" w:rsidRPr="004D610D">
                    <w:rPr>
                      <w:b/>
                      <w:bCs/>
                      <w:color w:val="auto"/>
                      <w:sz w:val="22"/>
                      <w:szCs w:val="22"/>
                    </w:rPr>
                    <w:t>9</w:t>
                  </w:r>
                  <w:r w:rsidRPr="004D610D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AM </w:t>
                  </w:r>
                  <w:r>
                    <w:rPr>
                      <w:b/>
                      <w:bCs/>
                      <w:color w:val="C9211E"/>
                      <w:sz w:val="22"/>
                      <w:szCs w:val="22"/>
                    </w:rPr>
                    <w:t>(</w:t>
                  </w:r>
                  <w:r w:rsidR="001F658B">
                    <w:rPr>
                      <w:b/>
                      <w:bCs/>
                      <w:color w:val="C9211E"/>
                      <w:sz w:val="22"/>
                      <w:szCs w:val="22"/>
                    </w:rPr>
                    <w:t xml:space="preserve">If they do not meet the criteria </w:t>
                  </w:r>
                  <w:r w:rsidR="008E59CE">
                    <w:rPr>
                      <w:b/>
                      <w:bCs/>
                      <w:color w:val="C9211E"/>
                      <w:sz w:val="22"/>
                      <w:szCs w:val="22"/>
                    </w:rPr>
                    <w:t>for</w:t>
                  </w:r>
                  <w:r w:rsidR="001F658B">
                    <w:rPr>
                      <w:b/>
                      <w:bCs/>
                      <w:color w:val="C9211E"/>
                      <w:sz w:val="22"/>
                      <w:szCs w:val="22"/>
                    </w:rPr>
                    <w:t xml:space="preserve"> Farm </w:t>
                  </w:r>
                  <w:r>
                    <w:rPr>
                      <w:b/>
                      <w:bCs/>
                      <w:color w:val="C9211E"/>
                      <w:sz w:val="22"/>
                      <w:szCs w:val="22"/>
                    </w:rPr>
                    <w:t>League,</w:t>
                  </w:r>
                  <w:r w:rsidR="001F658B">
                    <w:rPr>
                      <w:b/>
                      <w:bCs/>
                      <w:color w:val="C9211E"/>
                      <w:sz w:val="22"/>
                      <w:szCs w:val="22"/>
                    </w:rPr>
                    <w:t xml:space="preserve"> they will </w:t>
                  </w:r>
                  <w:r>
                    <w:rPr>
                      <w:b/>
                      <w:bCs/>
                      <w:color w:val="C9211E"/>
                      <w:sz w:val="22"/>
                      <w:szCs w:val="22"/>
                    </w:rPr>
                    <w:t>revert</w:t>
                  </w:r>
                  <w:r w:rsidR="001F658B">
                    <w:rPr>
                      <w:b/>
                      <w:bCs/>
                      <w:color w:val="C9211E"/>
                      <w:sz w:val="22"/>
                      <w:szCs w:val="22"/>
                    </w:rPr>
                    <w:t xml:space="preserve"> to Minor Leag</w:t>
                  </w:r>
                  <w:r w:rsidR="004D610D">
                    <w:rPr>
                      <w:b/>
                      <w:bCs/>
                      <w:color w:val="C9211E"/>
                      <w:sz w:val="22"/>
                      <w:szCs w:val="22"/>
                    </w:rPr>
                    <w:t>ue).</w:t>
                  </w:r>
                </w:p>
                <w:p w14:paraId="45919E74" w14:textId="049F8CD0" w:rsidR="004D610D" w:rsidRDefault="004D610D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C9211E"/>
                      <w:sz w:val="22"/>
                      <w:szCs w:val="22"/>
                    </w:rPr>
                    <w:t xml:space="preserve">JUNIOR LEAGUE </w:t>
                  </w:r>
                  <w:r w:rsidR="008150C6">
                    <w:rPr>
                      <w:b/>
                      <w:bCs/>
                      <w:color w:val="C9211E"/>
                      <w:sz w:val="22"/>
                      <w:szCs w:val="22"/>
                    </w:rPr>
                    <w:t>EVALUATIONS</w:t>
                  </w:r>
                  <w:r>
                    <w:rPr>
                      <w:b/>
                      <w:bCs/>
                      <w:color w:val="C9211E"/>
                      <w:sz w:val="22"/>
                      <w:szCs w:val="22"/>
                    </w:rPr>
                    <w:t xml:space="preserve">: </w:t>
                  </w:r>
                  <w:r w:rsidRPr="004D610D">
                    <w:rPr>
                      <w:b/>
                      <w:bCs/>
                      <w:color w:val="auto"/>
                      <w:sz w:val="22"/>
                      <w:szCs w:val="22"/>
                    </w:rPr>
                    <w:t>10</w:t>
                  </w:r>
                  <w:r w:rsidR="0049490A" w:rsidRPr="004D610D">
                    <w:rPr>
                      <w:b/>
                      <w:bCs/>
                      <w:color w:val="auto"/>
                      <w:sz w:val="22"/>
                      <w:szCs w:val="22"/>
                    </w:rPr>
                    <w:t>A</w:t>
                  </w:r>
                  <w:r w:rsidR="0049490A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M </w:t>
                  </w:r>
                  <w:r w:rsidR="0049490A" w:rsidRPr="00B94ED8">
                    <w:rPr>
                      <w:b/>
                      <w:bCs/>
                      <w:color w:val="FF0000"/>
                      <w:sz w:val="22"/>
                      <w:szCs w:val="22"/>
                    </w:rPr>
                    <w:t>FARM</w:t>
                  </w:r>
                  <w:r w:rsidRPr="00CC7AF2">
                    <w:rPr>
                      <w:b/>
                      <w:bCs/>
                      <w:color w:val="C00000"/>
                      <w:sz w:val="22"/>
                      <w:szCs w:val="22"/>
                    </w:rPr>
                    <w:t xml:space="preserve"> LEAGUE </w:t>
                  </w:r>
                  <w:r w:rsidR="008150C6">
                    <w:rPr>
                      <w:b/>
                      <w:bCs/>
                      <w:color w:val="C00000"/>
                      <w:sz w:val="22"/>
                      <w:szCs w:val="22"/>
                    </w:rPr>
                    <w:t>EVALUATIONS</w:t>
                  </w:r>
                  <w:r w:rsidRPr="00CC7AF2">
                    <w:rPr>
                      <w:b/>
                      <w:bCs/>
                      <w:color w:val="C00000"/>
                      <w:sz w:val="22"/>
                      <w:szCs w:val="22"/>
                    </w:rPr>
                    <w:t xml:space="preserve">: </w:t>
                  </w:r>
                  <w:r>
                    <w:rPr>
                      <w:b/>
                      <w:bCs/>
                      <w:color w:val="auto"/>
                      <w:sz w:val="22"/>
                      <w:szCs w:val="22"/>
                    </w:rPr>
                    <w:t>1</w:t>
                  </w:r>
                  <w:r w:rsidR="005A2C70">
                    <w:rPr>
                      <w:b/>
                      <w:bCs/>
                      <w:color w:val="auto"/>
                      <w:sz w:val="22"/>
                      <w:szCs w:val="22"/>
                    </w:rPr>
                    <w:t>2P</w:t>
                  </w:r>
                  <w:r>
                    <w:rPr>
                      <w:b/>
                      <w:bCs/>
                      <w:color w:val="auto"/>
                      <w:sz w:val="22"/>
                      <w:szCs w:val="22"/>
                    </w:rPr>
                    <w:t>M</w:t>
                  </w:r>
                </w:p>
                <w:p w14:paraId="14F3F463" w14:textId="53D1BAEA" w:rsidR="0049490A" w:rsidRPr="0049490A" w:rsidRDefault="0049490A">
                  <w:pPr>
                    <w:rPr>
                      <w:b/>
                      <w:bCs/>
                      <w:color w:val="auto"/>
                      <w:sz w:val="28"/>
                      <w:szCs w:val="28"/>
                      <w:u w:val="single"/>
                    </w:rPr>
                  </w:pPr>
                  <w:r w:rsidRPr="0049490A">
                    <w:rPr>
                      <w:b/>
                      <w:bCs/>
                      <w:color w:val="auto"/>
                      <w:sz w:val="28"/>
                      <w:szCs w:val="28"/>
                      <w:u w:val="single"/>
                    </w:rPr>
                    <w:t>Cut-Off Date for both league age requirements</w:t>
                  </w:r>
                  <w:r>
                    <w:rPr>
                      <w:b/>
                      <w:bCs/>
                      <w:color w:val="auto"/>
                      <w:sz w:val="28"/>
                      <w:szCs w:val="28"/>
                      <w:u w:val="single"/>
                    </w:rPr>
                    <w:t xml:space="preserve"> is </w:t>
                  </w:r>
                  <w:r w:rsidRPr="0049490A">
                    <w:rPr>
                      <w:b/>
                      <w:bCs/>
                      <w:color w:val="auto"/>
                      <w:sz w:val="28"/>
                      <w:szCs w:val="28"/>
                      <w:u w:val="single"/>
                    </w:rPr>
                    <w:t>May 1</w:t>
                  </w:r>
                  <w:r w:rsidRPr="0049490A">
                    <w:rPr>
                      <w:b/>
                      <w:bCs/>
                      <w:color w:val="auto"/>
                      <w:sz w:val="28"/>
                      <w:szCs w:val="28"/>
                      <w:u w:val="single"/>
                      <w:vertAlign w:val="superscript"/>
                    </w:rPr>
                    <w:t>st</w:t>
                  </w:r>
                  <w:r w:rsidRPr="0049490A">
                    <w:rPr>
                      <w:b/>
                      <w:bCs/>
                      <w:color w:val="auto"/>
                      <w:sz w:val="28"/>
                      <w:szCs w:val="28"/>
                      <w:u w:val="single"/>
                    </w:rPr>
                    <w:t>.</w:t>
                  </w:r>
                </w:p>
                <w:p w14:paraId="0B71B4BE" w14:textId="0F4EBDED" w:rsidR="004D610D" w:rsidRDefault="004D610D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  <w:p w14:paraId="6D0D7BBF" w14:textId="79A87C59" w:rsidR="004D610D" w:rsidRDefault="004D610D">
                  <w:pPr>
                    <w:rPr>
                      <w:b/>
                      <w:bCs/>
                      <w:color w:val="C9211E"/>
                      <w:sz w:val="22"/>
                      <w:szCs w:val="22"/>
                    </w:rPr>
                  </w:pPr>
                </w:p>
                <w:p w14:paraId="389F6311" w14:textId="77777777" w:rsidR="004D610D" w:rsidRDefault="004D610D">
                  <w:pPr>
                    <w:rPr>
                      <w:b/>
                      <w:bCs/>
                      <w:color w:val="C9211E"/>
                      <w:sz w:val="22"/>
                      <w:szCs w:val="22"/>
                    </w:rPr>
                  </w:pPr>
                </w:p>
                <w:p w14:paraId="76146F99" w14:textId="77777777" w:rsidR="001F658B" w:rsidRPr="004A7389" w:rsidRDefault="001F658B">
                  <w:pPr>
                    <w:rPr>
                      <w:b/>
                      <w:bCs/>
                      <w:color w:val="C9211E"/>
                      <w:sz w:val="28"/>
                      <w:szCs w:val="28"/>
                    </w:rPr>
                  </w:pPr>
                </w:p>
                <w:p w14:paraId="7BA87D81" w14:textId="77777777" w:rsidR="007F0B1D" w:rsidRDefault="00D64FDF">
                  <w:r>
                    <w:rPr>
                      <w:color w:val="auto"/>
                      <w:sz w:val="26"/>
                      <w:szCs w:val="26"/>
                    </w:rPr>
                    <w:t xml:space="preserve"> </w:t>
                  </w:r>
                </w:p>
                <w:p w14:paraId="09E3C111" w14:textId="77777777" w:rsidR="007F0B1D" w:rsidRDefault="007F0B1D">
                  <w:pPr>
                    <w:rPr>
                      <w:b/>
                      <w:color w:val="auto"/>
                      <w:sz w:val="26"/>
                      <w:szCs w:val="26"/>
                    </w:rPr>
                  </w:pPr>
                </w:p>
                <w:p w14:paraId="01725EC1" w14:textId="77777777" w:rsidR="007F0B1D" w:rsidRDefault="007F0B1D">
                  <w:pPr>
                    <w:rPr>
                      <w:sz w:val="32"/>
                    </w:rPr>
                  </w:pPr>
                </w:p>
                <w:p w14:paraId="1BA9C0B9" w14:textId="77777777" w:rsidR="007F0B1D" w:rsidRDefault="007F0B1D"/>
              </w:tc>
            </w:tr>
            <w:tr w:rsidR="007F0B1D" w14:paraId="1DA9EE7C" w14:textId="77777777">
              <w:trPr>
                <w:trHeight w:hRule="exact" w:val="630"/>
              </w:trPr>
              <w:tc>
                <w:tcPr>
                  <w:tcW w:w="7199" w:type="dxa"/>
                  <w:gridSpan w:val="2"/>
                  <w:shd w:val="clear" w:color="auto" w:fill="auto"/>
                  <w:vAlign w:val="bottom"/>
                </w:tcPr>
                <w:p w14:paraId="43C9540A" w14:textId="77777777" w:rsidR="007F0B1D" w:rsidRDefault="007F0B1D"/>
              </w:tc>
            </w:tr>
          </w:tbl>
          <w:p w14:paraId="1B2EBF46" w14:textId="77777777" w:rsidR="007F0B1D" w:rsidRDefault="007F0B1D"/>
        </w:tc>
        <w:tc>
          <w:tcPr>
            <w:tcW w:w="6" w:type="dxa"/>
            <w:shd w:val="clear" w:color="auto" w:fill="auto"/>
          </w:tcPr>
          <w:p w14:paraId="6B6CAB0E" w14:textId="77777777" w:rsidR="007F0B1D" w:rsidRDefault="007F0B1D"/>
        </w:tc>
        <w:tc>
          <w:tcPr>
            <w:tcW w:w="3217" w:type="dxa"/>
            <w:shd w:val="clear" w:color="auto" w:fill="auto"/>
          </w:tcPr>
          <w:tbl>
            <w:tblPr>
              <w:tblpPr w:leftFromText="180" w:rightFromText="180" w:horzAnchor="margin" w:tblpX="-365" w:tblpY="-315"/>
              <w:tblOverlap w:val="never"/>
              <w:tblW w:w="35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 w:themeFill="background1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3572"/>
            </w:tblGrid>
            <w:tr w:rsidR="007F0B1D" w14:paraId="3F6E6F3E" w14:textId="77777777" w:rsidTr="001B1EBD">
              <w:trPr>
                <w:trHeight w:hRule="exact" w:val="10720"/>
              </w:trPr>
              <w:tc>
                <w:tcPr>
                  <w:tcW w:w="3572" w:type="dxa"/>
                  <w:shd w:val="clear" w:color="auto" w:fill="FFFFFF" w:themeFill="background1"/>
                  <w:vAlign w:val="center"/>
                </w:tcPr>
                <w:p w14:paraId="3EEE39AB" w14:textId="56E43B49" w:rsidR="001B1EBD" w:rsidRDefault="001B1EBD" w:rsidP="001B1EBD">
                  <w:pPr>
                    <w:pStyle w:val="Heading2"/>
                    <w:rPr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noProof/>
                      <w:color w:val="000000" w:themeColor="text1"/>
                      <w:sz w:val="40"/>
                      <w:szCs w:val="40"/>
                    </w:rPr>
                    <w:drawing>
                      <wp:inline distT="0" distB="0" distL="0" distR="0" wp14:anchorId="0CC342CE" wp14:editId="48E41FB2">
                        <wp:extent cx="1733550" cy="1733550"/>
                        <wp:effectExtent l="0" t="0" r="0" b="0"/>
                        <wp:docPr id="982136596" name="Picture 3" descr="A qr code on a white backgroun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2136596" name="Picture 3" descr="A qr code on a white background&#10;&#10;AI-generated content may be incorrect.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3550" cy="1733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3BA54B" w14:textId="3E56677F" w:rsidR="001B1EBD" w:rsidRPr="001B1EBD" w:rsidRDefault="001B1EBD" w:rsidP="001B1EBD">
                  <w:pPr>
                    <w:pStyle w:val="Heading2"/>
                    <w:rPr>
                      <w:rFonts w:ascii="Consolas" w:hAnsi="Consolas"/>
                      <w:color w:val="000000" w:themeColor="text1"/>
                      <w:sz w:val="40"/>
                      <w:szCs w:val="40"/>
                    </w:rPr>
                  </w:pPr>
                  <w:r w:rsidRPr="001B1EBD">
                    <w:rPr>
                      <w:rFonts w:ascii="Consolas" w:hAnsi="Consolas"/>
                      <w:color w:val="000000" w:themeColor="text1"/>
                      <w:sz w:val="40"/>
                      <w:szCs w:val="40"/>
                    </w:rPr>
                    <w:t>Follow us on Facebook!</w:t>
                  </w:r>
                </w:p>
                <w:p w14:paraId="4DCAB613" w14:textId="77777777" w:rsidR="001B1EBD" w:rsidRDefault="001B1EBD" w:rsidP="001B1EBD">
                  <w:pPr>
                    <w:pStyle w:val="Heading2"/>
                    <w:rPr>
                      <w:color w:val="000000" w:themeColor="text1"/>
                      <w:sz w:val="40"/>
                      <w:szCs w:val="40"/>
                    </w:rPr>
                  </w:pPr>
                </w:p>
                <w:p w14:paraId="06310DA9" w14:textId="5141363D" w:rsidR="007F0B1D" w:rsidRPr="008B5957" w:rsidRDefault="00D64FDF" w:rsidP="001B1EBD">
                  <w:pPr>
                    <w:pStyle w:val="Heading2"/>
                    <w:rPr>
                      <w:color w:val="000000" w:themeColor="text1"/>
                    </w:rPr>
                  </w:pPr>
                  <w:r w:rsidRPr="008B5957">
                    <w:rPr>
                      <w:color w:val="000000" w:themeColor="text1"/>
                      <w:sz w:val="40"/>
                      <w:szCs w:val="40"/>
                    </w:rPr>
                    <w:t>Bluffton Youth Baseball Association</w:t>
                  </w:r>
                </w:p>
                <w:p w14:paraId="69E4D812" w14:textId="77777777" w:rsidR="001B1EBD" w:rsidRDefault="001B1EBD">
                  <w:pPr>
                    <w:pStyle w:val="Heading2"/>
                    <w:rPr>
                      <w:color w:val="000000" w:themeColor="text1"/>
                    </w:rPr>
                  </w:pPr>
                </w:p>
                <w:p w14:paraId="63EA5514" w14:textId="7B0A9BFE" w:rsidR="007F0B1D" w:rsidRPr="008B5957" w:rsidRDefault="00D64FDF">
                  <w:pPr>
                    <w:pStyle w:val="Heading2"/>
                    <w:rPr>
                      <w:color w:val="000000" w:themeColor="text1"/>
                    </w:rPr>
                  </w:pPr>
                  <w:r w:rsidRPr="008B5957">
                    <w:rPr>
                      <w:color w:val="000000" w:themeColor="text1"/>
                    </w:rPr>
                    <w:t xml:space="preserve">Don’t miss out </w:t>
                  </w:r>
                  <w:r w:rsidR="004A7389" w:rsidRPr="008B5957">
                    <w:rPr>
                      <w:color w:val="000000" w:themeColor="text1"/>
                    </w:rPr>
                    <w:t>with</w:t>
                  </w:r>
                  <w:r w:rsidRPr="008B5957">
                    <w:rPr>
                      <w:color w:val="000000" w:themeColor="text1"/>
                    </w:rPr>
                    <w:t xml:space="preserve"> the </w:t>
                  </w:r>
                  <w:r w:rsidR="0049490A" w:rsidRPr="008B5957">
                    <w:rPr>
                      <w:color w:val="000000" w:themeColor="text1"/>
                    </w:rPr>
                    <w:t>Spring and</w:t>
                  </w:r>
                  <w:r w:rsidRPr="008B5957">
                    <w:rPr>
                      <w:color w:val="000000" w:themeColor="text1"/>
                    </w:rPr>
                    <w:t xml:space="preserve"> </w:t>
                  </w:r>
                  <w:r w:rsidR="004A7389" w:rsidRPr="008B5957">
                    <w:rPr>
                      <w:color w:val="000000" w:themeColor="text1"/>
                    </w:rPr>
                    <w:t>S</w:t>
                  </w:r>
                  <w:r w:rsidRPr="008B5957">
                    <w:rPr>
                      <w:color w:val="000000" w:themeColor="text1"/>
                    </w:rPr>
                    <w:t xml:space="preserve">ummer fun of </w:t>
                  </w:r>
                  <w:r w:rsidR="0049490A" w:rsidRPr="008B5957">
                    <w:rPr>
                      <w:color w:val="000000" w:themeColor="text1"/>
                    </w:rPr>
                    <w:t>Bluffton Youth</w:t>
                  </w:r>
                  <w:r w:rsidRPr="008B5957">
                    <w:rPr>
                      <w:color w:val="000000" w:themeColor="text1"/>
                    </w:rPr>
                    <w:t xml:space="preserve"> Baseball.</w:t>
                  </w:r>
                </w:p>
                <w:p w14:paraId="497FA82C" w14:textId="77777777" w:rsidR="001B1EBD" w:rsidRDefault="001B1EBD">
                  <w:pPr>
                    <w:pStyle w:val="Heading2"/>
                    <w:rPr>
                      <w:color w:val="000000" w:themeColor="text1"/>
                    </w:rPr>
                  </w:pPr>
                </w:p>
                <w:p w14:paraId="6D7E1458" w14:textId="77777777" w:rsidR="001B1EBD" w:rsidRDefault="001B1EBD">
                  <w:pPr>
                    <w:pStyle w:val="Heading2"/>
                    <w:rPr>
                      <w:color w:val="000000" w:themeColor="text1"/>
                    </w:rPr>
                  </w:pPr>
                </w:p>
                <w:p w14:paraId="29CEE396" w14:textId="1AD80D2C" w:rsidR="007F0B1D" w:rsidRPr="008B5957" w:rsidRDefault="00D64FDF">
                  <w:pPr>
                    <w:pStyle w:val="Heading2"/>
                    <w:rPr>
                      <w:color w:val="000000" w:themeColor="text1"/>
                    </w:rPr>
                  </w:pPr>
                  <w:r w:rsidRPr="008B5957">
                    <w:rPr>
                      <w:color w:val="000000" w:themeColor="text1"/>
                    </w:rPr>
                    <w:t>All kids encouraged to join!</w:t>
                  </w:r>
                </w:p>
                <w:p w14:paraId="177ABCC7" w14:textId="77777777" w:rsidR="001B1EBD" w:rsidRDefault="001B1EBD">
                  <w:pPr>
                    <w:pStyle w:val="Heading2"/>
                    <w:rPr>
                      <w:color w:val="000000" w:themeColor="text1"/>
                    </w:rPr>
                  </w:pPr>
                </w:p>
                <w:p w14:paraId="2932BF0D" w14:textId="77777777" w:rsidR="001B1EBD" w:rsidRDefault="001B1EBD">
                  <w:pPr>
                    <w:pStyle w:val="Heading2"/>
                    <w:rPr>
                      <w:color w:val="000000" w:themeColor="text1"/>
                    </w:rPr>
                  </w:pPr>
                </w:p>
                <w:p w14:paraId="1E49C8C9" w14:textId="71FCC6FF" w:rsidR="007F0B1D" w:rsidRPr="008B5957" w:rsidRDefault="00D64FDF">
                  <w:pPr>
                    <w:pStyle w:val="Heading2"/>
                    <w:rPr>
                      <w:color w:val="000000" w:themeColor="text1"/>
                    </w:rPr>
                  </w:pPr>
                  <w:r w:rsidRPr="008B5957">
                    <w:rPr>
                      <w:color w:val="000000" w:themeColor="text1"/>
                    </w:rPr>
                    <w:t xml:space="preserve">Farm League: </w:t>
                  </w:r>
                  <w:r w:rsidR="0049490A" w:rsidRPr="008B5957">
                    <w:rPr>
                      <w:color w:val="000000" w:themeColor="text1"/>
                    </w:rPr>
                    <w:t>8–10-year-olds</w:t>
                  </w:r>
                </w:p>
                <w:p w14:paraId="5B2136DD" w14:textId="77777777" w:rsidR="001B1EBD" w:rsidRDefault="001B1EBD">
                  <w:pPr>
                    <w:pStyle w:val="Heading2"/>
                    <w:rPr>
                      <w:color w:val="000000" w:themeColor="text1"/>
                    </w:rPr>
                  </w:pPr>
                </w:p>
                <w:p w14:paraId="4B6ADC7E" w14:textId="77777777" w:rsidR="001B1EBD" w:rsidRDefault="001B1EBD">
                  <w:pPr>
                    <w:pStyle w:val="Heading2"/>
                    <w:rPr>
                      <w:color w:val="000000" w:themeColor="text1"/>
                    </w:rPr>
                  </w:pPr>
                </w:p>
                <w:p w14:paraId="4E842AE5" w14:textId="67E9136B" w:rsidR="007F0B1D" w:rsidRPr="008B5957" w:rsidRDefault="00D64FDF">
                  <w:pPr>
                    <w:pStyle w:val="Heading2"/>
                    <w:rPr>
                      <w:color w:val="000000" w:themeColor="text1"/>
                    </w:rPr>
                  </w:pPr>
                  <w:r w:rsidRPr="008B5957">
                    <w:rPr>
                      <w:color w:val="000000" w:themeColor="text1"/>
                    </w:rPr>
                    <w:t xml:space="preserve">Junior League: </w:t>
                  </w:r>
                  <w:r w:rsidR="0049490A" w:rsidRPr="008B5957">
                    <w:rPr>
                      <w:color w:val="000000" w:themeColor="text1"/>
                    </w:rPr>
                    <w:t>11–13-year-olds</w:t>
                  </w:r>
                </w:p>
              </w:tc>
            </w:tr>
            <w:tr w:rsidR="007F0B1D" w14:paraId="601DB3DD" w14:textId="77777777" w:rsidTr="00D122C3">
              <w:trPr>
                <w:trHeight w:hRule="exact" w:val="90"/>
              </w:trPr>
              <w:tc>
                <w:tcPr>
                  <w:tcW w:w="3572" w:type="dxa"/>
                  <w:shd w:val="clear" w:color="auto" w:fill="FFFFFF" w:themeFill="background1"/>
                </w:tcPr>
                <w:p w14:paraId="0AAE69CE" w14:textId="77777777" w:rsidR="007F0B1D" w:rsidRDefault="007F0B1D"/>
              </w:tc>
            </w:tr>
            <w:tr w:rsidR="007F0B1D" w14:paraId="69C48BD1" w14:textId="77777777" w:rsidTr="00D122C3">
              <w:trPr>
                <w:trHeight w:hRule="exact" w:val="2520"/>
              </w:trPr>
              <w:tc>
                <w:tcPr>
                  <w:tcW w:w="3572" w:type="dxa"/>
                  <w:shd w:val="clear" w:color="auto" w:fill="FFFFFF" w:themeFill="background1"/>
                  <w:vAlign w:val="center"/>
                </w:tcPr>
                <w:p w14:paraId="418883B7" w14:textId="77777777" w:rsidR="007F0B1D" w:rsidRDefault="00D64FDF" w:rsidP="00D122C3">
                  <w:pPr>
                    <w:pStyle w:val="Heading3"/>
                  </w:pPr>
                  <w:r>
                    <w:rPr>
                      <w:b/>
                      <w:color w:val="auto"/>
                    </w:rPr>
                    <w:t>BYB Association</w:t>
                  </w:r>
                </w:p>
                <w:p w14:paraId="2D31E6E9" w14:textId="77777777" w:rsidR="007F0B1D" w:rsidRDefault="00000000">
                  <w:pPr>
                    <w:pStyle w:val="ContactInfo"/>
                  </w:pPr>
                  <w:sdt>
                    <w:sdtPr>
                      <w:id w:val="1304348529"/>
                      <w:text/>
                    </w:sdtPr>
                    <w:sdtContent>
                      <w:r w:rsidR="00D64FDF">
                        <w:rPr>
                          <w:color w:val="auto"/>
                          <w:sz w:val="22"/>
                          <w:szCs w:val="22"/>
                        </w:rPr>
                        <w:t>PO Box 227</w:t>
                      </w:r>
                      <w:r w:rsidR="00D64FDF">
                        <w:rPr>
                          <w:color w:val="auto"/>
                          <w:sz w:val="22"/>
                          <w:szCs w:val="22"/>
                        </w:rPr>
                        <w:br/>
                        <w:t>Bluffton, IN 46714</w:t>
                      </w:r>
                    </w:sdtContent>
                  </w:sdt>
                </w:p>
                <w:p w14:paraId="7FC3CE42" w14:textId="274FAE1A" w:rsidR="007F0B1D" w:rsidRDefault="00D64FDF">
                  <w:pPr>
                    <w:pStyle w:val="ContactInf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President – </w:t>
                  </w:r>
                  <w:r w:rsidR="005A2C70">
                    <w:rPr>
                      <w:color w:val="auto"/>
                      <w:sz w:val="22"/>
                      <w:szCs w:val="22"/>
                    </w:rPr>
                    <w:t>Zach Bedwell</w:t>
                  </w:r>
                </w:p>
                <w:p w14:paraId="1A110BA9" w14:textId="628DD513" w:rsidR="00D122C3" w:rsidRPr="00D122C3" w:rsidRDefault="00D122C3">
                  <w:pPr>
                    <w:pStyle w:val="ContactInfo"/>
                    <w:rPr>
                      <w:color w:val="auto"/>
                      <w:sz w:val="20"/>
                      <w:szCs w:val="20"/>
                    </w:rPr>
                  </w:pPr>
                  <w:r w:rsidRPr="00D122C3">
                    <w:rPr>
                      <w:color w:val="auto"/>
                      <w:sz w:val="20"/>
                      <w:szCs w:val="20"/>
                    </w:rPr>
                    <w:t>blufftonyouthbaseball@hotmail.com</w:t>
                  </w:r>
                </w:p>
                <w:p w14:paraId="37F4645E" w14:textId="538078D7" w:rsidR="00D122C3" w:rsidRDefault="00D122C3">
                  <w:pPr>
                    <w:pStyle w:val="ContactInfo"/>
                  </w:pPr>
                  <w:r>
                    <w:t>bb</w:t>
                  </w:r>
                </w:p>
                <w:p w14:paraId="15CCB83C" w14:textId="77777777" w:rsidR="007F0B1D" w:rsidRDefault="007F0B1D">
                  <w:pPr>
                    <w:pStyle w:val="Subtitle"/>
                  </w:pPr>
                </w:p>
              </w:tc>
            </w:tr>
          </w:tbl>
          <w:p w14:paraId="3434CFB5" w14:textId="77777777" w:rsidR="007F0B1D" w:rsidRDefault="007F0B1D"/>
        </w:tc>
      </w:tr>
    </w:tbl>
    <w:p w14:paraId="4F1740DC" w14:textId="77777777" w:rsidR="007F0B1D" w:rsidRDefault="007F0B1D"/>
    <w:sectPr w:rsidR="007F0B1D" w:rsidSect="0041649F">
      <w:pgSz w:w="12240" w:h="15840" w:code="1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Tw Cen MT Condensed">
    <w:altName w:val="Calibri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1D"/>
    <w:rsid w:val="00021D83"/>
    <w:rsid w:val="00151275"/>
    <w:rsid w:val="001B1EBD"/>
    <w:rsid w:val="001B25F9"/>
    <w:rsid w:val="001C75AE"/>
    <w:rsid w:val="001F658B"/>
    <w:rsid w:val="002304E5"/>
    <w:rsid w:val="002D12F2"/>
    <w:rsid w:val="003C4097"/>
    <w:rsid w:val="00407DC3"/>
    <w:rsid w:val="0041649F"/>
    <w:rsid w:val="00447451"/>
    <w:rsid w:val="0049490A"/>
    <w:rsid w:val="004A7389"/>
    <w:rsid w:val="004D610D"/>
    <w:rsid w:val="004E4915"/>
    <w:rsid w:val="004E5CD8"/>
    <w:rsid w:val="005A2C70"/>
    <w:rsid w:val="007950A0"/>
    <w:rsid w:val="007D259F"/>
    <w:rsid w:val="007E7C91"/>
    <w:rsid w:val="007F0B1D"/>
    <w:rsid w:val="008150C6"/>
    <w:rsid w:val="008158BF"/>
    <w:rsid w:val="00891074"/>
    <w:rsid w:val="008B5957"/>
    <w:rsid w:val="008E59CE"/>
    <w:rsid w:val="008F3BBC"/>
    <w:rsid w:val="00956E5F"/>
    <w:rsid w:val="00A344EB"/>
    <w:rsid w:val="00A7267B"/>
    <w:rsid w:val="00B94ED8"/>
    <w:rsid w:val="00C1440B"/>
    <w:rsid w:val="00CA4A3A"/>
    <w:rsid w:val="00CC7AF2"/>
    <w:rsid w:val="00D122C3"/>
    <w:rsid w:val="00D64FDF"/>
    <w:rsid w:val="00DA601D"/>
    <w:rsid w:val="00DA67B0"/>
    <w:rsid w:val="00E20BA8"/>
    <w:rsid w:val="00FB29AD"/>
    <w:rsid w:val="00FF1EBE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1418"/>
  <w15:docId w15:val="{495D1F1B-BEF7-4F13-A35A-A47B0165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12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F7F7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uiPriority w:val="2"/>
    <w:qFormat/>
    <w:rPr>
      <w:rFonts w:asciiTheme="majorHAnsi" w:eastAsiaTheme="majorEastAsia" w:hAnsiTheme="majorHAnsi" w:cstheme="majorBidi"/>
      <w:caps/>
      <w:color w:val="7F7F7F" w:themeColor="accent1"/>
      <w:kern w:val="2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Theme="majorHAnsi" w:eastAsiaTheme="majorEastAsia" w:hAnsiTheme="majorHAnsi" w:cstheme="majorBidi"/>
      <w:caps/>
      <w:kern w:val="2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qFormat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qFormat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qFormat/>
    <w:rPr>
      <w:rFonts w:asciiTheme="majorHAnsi" w:eastAsiaTheme="majorEastAsia" w:hAnsiTheme="majorHAnsi" w:cstheme="majorBidi"/>
      <w:caps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qFormat/>
    <w:rPr>
      <w:color w:val="FFFFFF" w:themeColor="background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qFormat/>
    <w:rPr>
      <w:rFonts w:asciiTheme="majorHAnsi" w:eastAsiaTheme="majorEastAsia" w:hAnsiTheme="majorHAnsi" w:cstheme="majorBidi"/>
      <w:color w:val="7F7F7F" w:themeColor="accent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ubtitle">
    <w:name w:val="Subtitle"/>
    <w:basedOn w:val="Title"/>
    <w:link w:val="SubtitleChar"/>
    <w:uiPriority w:val="2"/>
    <w:qFormat/>
    <w:pPr>
      <w:spacing w:before="480" w:after="120"/>
    </w:pPr>
    <w:rPr>
      <w:color w:val="7F7F7F" w:themeColor="accent1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"/>
      <w:sz w:val="80"/>
      <w:szCs w:val="80"/>
    </w:rPr>
  </w:style>
  <w:style w:type="paragraph" w:styleId="NoSpacing">
    <w:name w:val="No Spacing"/>
    <w:uiPriority w:val="19"/>
    <w:qFormat/>
    <w:rPr>
      <w:sz w:val="2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Integral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F7F7F"/>
      </a:accent1>
      <a:accent2>
        <a:srgbClr val="FF00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Bedwell</dc:creator>
  <dc:description/>
  <cp:lastModifiedBy>Zach Bedwell</cp:lastModifiedBy>
  <cp:revision>6</cp:revision>
  <cp:lastPrinted>2024-02-17T20:30:00Z</cp:lastPrinted>
  <dcterms:created xsi:type="dcterms:W3CDTF">2025-02-19T02:28:00Z</dcterms:created>
  <dcterms:modified xsi:type="dcterms:W3CDTF">2025-02-19T19:41:00Z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TemplateID">
    <vt:lpwstr>TC039885629991</vt:lpwstr>
  </property>
</Properties>
</file>